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92"/>
        <w:gridCol w:w="2660"/>
        <w:gridCol w:w="1824"/>
        <w:gridCol w:w="334"/>
        <w:gridCol w:w="2445"/>
        <w:gridCol w:w="2305"/>
      </w:tblGrid>
      <w:tr w:rsidR="00826E17" w:rsidTr="00826E17">
        <w:trPr>
          <w:trHeight w:val="71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26E17" w:rsidRDefault="00826E17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</w:t>
            </w:r>
          </w:p>
          <w:p w:rsidR="00826E17" w:rsidRDefault="00826E1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 договору поставки </w:t>
            </w:r>
          </w:p>
          <w:p w:rsidR="00826E17" w:rsidRDefault="00826E1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серийных материалов/оборудования</w:t>
            </w:r>
          </w:p>
          <w:p w:rsidR="00826E17" w:rsidRDefault="00826E1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от «___» __________ </w:t>
            </w:r>
            <w:r>
              <w:rPr>
                <w:b w:val="0"/>
                <w:bCs w:val="0"/>
                <w:lang w:val="en-US"/>
              </w:rPr>
              <w:t>_____</w:t>
            </w:r>
            <w:r>
              <w:rPr>
                <w:b w:val="0"/>
                <w:bCs w:val="0"/>
              </w:rPr>
              <w:t xml:space="preserve">_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 № ___</w:t>
            </w:r>
            <w:r>
              <w:rPr>
                <w:b w:val="0"/>
                <w:bCs w:val="0"/>
                <w:lang w:val="en-US"/>
              </w:rPr>
              <w:t>___________________________________________</w:t>
            </w:r>
            <w:r>
              <w:rPr>
                <w:b w:val="0"/>
                <w:bCs w:val="0"/>
              </w:rPr>
              <w:t>__________</w:t>
            </w:r>
          </w:p>
        </w:tc>
      </w:tr>
      <w:tr w:rsidR="00826E17" w:rsidTr="00826E17">
        <w:trPr>
          <w:trHeight w:val="78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826E17" w:rsidTr="00826E17">
        <w:trPr>
          <w:trHeight w:val="34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826E17" w:rsidTr="00826E17">
        <w:trPr>
          <w:trHeight w:val="85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826E17" w:rsidTr="00826E17"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26E17" w:rsidRDefault="00826E17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826E17" w:rsidTr="00826E17">
        <w:trPr>
          <w:trHeight w:val="59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826E17" w:rsidTr="00826E17">
        <w:trPr>
          <w:trHeight w:val="680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826E17" w:rsidTr="00826E17">
        <w:trPr>
          <w:trHeight w:val="414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6E17" w:rsidRDefault="00826E17" w:rsidP="00D83835">
            <w:pPr>
              <w:pStyle w:val="a3"/>
              <w:numPr>
                <w:ilvl w:val="1"/>
                <w:numId w:val="1"/>
              </w:numPr>
              <w:suppressAutoHyphens/>
              <w:jc w:val="left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В течение 30 (тридцати) дней </w:t>
            </w:r>
            <w:proofErr w:type="gramStart"/>
            <w:r>
              <w:rPr>
                <w:b w:val="0"/>
                <w:bCs w:val="0"/>
              </w:rPr>
              <w:t>с даты вступления</w:t>
            </w:r>
            <w:proofErr w:type="gramEnd"/>
            <w:r>
              <w:rPr>
                <w:b w:val="0"/>
                <w:bCs w:val="0"/>
              </w:rPr>
              <w:t xml:space="preserve"> в силу Договора:</w:t>
            </w:r>
          </w:p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826E17" w:rsidTr="00826E17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826E17" w:rsidTr="00826E17">
        <w:trPr>
          <w:trHeight w:val="428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</w:t>
            </w: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Не позднее, чем за 2 (два) месяца до даты поставки Оборудования на площадку АЭС:</w:t>
            </w:r>
          </w:p>
          <w:p w:rsidR="00826E17" w:rsidRDefault="00826E17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826E17" w:rsidTr="00826E17">
        <w:trPr>
          <w:tblHeader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Комплектовочная ведомость, с указанием габаритов, объемов и веса Оборудования и его поставочных узлов.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 xml:space="preserve"> и хранению.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Транспортные эскизы для неупакованных/упакованных мест со смещенным центром тяжести с указанием мест </w:t>
            </w:r>
            <w:proofErr w:type="spellStart"/>
            <w:r>
              <w:rPr>
                <w:b w:val="0"/>
                <w:bCs w:val="0"/>
              </w:rPr>
              <w:t>строповки</w:t>
            </w:r>
            <w:proofErr w:type="spellEnd"/>
            <w:r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  <w:lang w:val="en-US"/>
              </w:rPr>
            </w:pPr>
            <w:r>
              <w:rPr>
                <w:b w:val="0"/>
                <w:bCs w:val="0"/>
                <w:lang w:val="en-US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5. 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826E17" w:rsidTr="00826E17">
        <w:trPr>
          <w:trHeight w:val="44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>
              <w:rPr>
                <w:b w:val="0"/>
                <w:bCs w:val="0"/>
                <w:lang w:val="en-US"/>
              </w:rPr>
              <w:t>CD</w:t>
            </w:r>
            <w:r>
              <w:rPr>
                <w:b w:val="0"/>
                <w:bCs w:val="0"/>
              </w:rPr>
              <w:t xml:space="preserve"> (</w:t>
            </w:r>
            <w:r>
              <w:rPr>
                <w:b w:val="0"/>
              </w:rPr>
              <w:t xml:space="preserve">на магнитном носителе)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826E17" w:rsidRDefault="00826E17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826E17" w:rsidRDefault="00826E17">
            <w:pPr>
              <w:pStyle w:val="a3"/>
              <w:suppressAutoHyphens/>
              <w:ind w:left="432"/>
              <w:jc w:val="both"/>
              <w:rPr>
                <w:b w:val="0"/>
                <w:bCs w:val="0"/>
              </w:rPr>
            </w:pPr>
            <w:r>
              <w:rPr>
                <w:bCs w:val="0"/>
              </w:rPr>
              <w:t>**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  <w:i/>
              </w:rPr>
              <w:t>Данный пункт указывается при необходимости.</w:t>
            </w:r>
          </w:p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</w:tc>
      </w:tr>
      <w:tr w:rsidR="00826E17" w:rsidTr="00826E17">
        <w:trPr>
          <w:trHeight w:val="48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2. Документация, передаваемая вместе с Оборудованием.</w:t>
            </w:r>
          </w:p>
        </w:tc>
      </w:tr>
      <w:tr w:rsidR="00826E17" w:rsidTr="00826E17">
        <w:trPr>
          <w:trHeight w:val="43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2.1. По Оборудованию представляются:</w:t>
            </w:r>
          </w:p>
        </w:tc>
      </w:tr>
      <w:tr w:rsidR="00826E17" w:rsidTr="00826E17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Паспорт на оборудование (оригинал и копия).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i/>
              </w:rPr>
              <w:t>Указывается иная документация, при необходимости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1 вариант</w:t>
            </w:r>
            <w:r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Технические условия на ремонт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Руководство по ремонту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Конструкторская техническая документация на сборку-разборку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Программы/регламенты технического обслуживания и ремонта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 xml:space="preserve">Сборочные чертежи,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для деталей, имеющих срок службы меньше срока службы изделия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spacing w:line="360" w:lineRule="auto"/>
              <w:jc w:val="both"/>
            </w:pPr>
            <w:r>
              <w:t>Ведомость ЗИП на ремонт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>
              <w:rPr>
                <w:i/>
                <w:spacing w:val="-10"/>
                <w:u w:val="single"/>
              </w:rPr>
              <w:t>2 вариант</w:t>
            </w:r>
            <w:r>
              <w:rPr>
                <w:i/>
                <w:spacing w:val="-10"/>
              </w:rPr>
              <w:t xml:space="preserve"> 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Регламент проведения ТО и его объём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Порядок сборки/разборки оборудования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 xml:space="preserve">Сборочные и </w:t>
            </w:r>
            <w:proofErr w:type="spellStart"/>
            <w:r>
              <w:t>деталировочные</w:t>
            </w:r>
            <w:proofErr w:type="spellEnd"/>
            <w:r>
              <w:t xml:space="preserve"> чертежи 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Ведомость ЗИП на ремонт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>Значения показателей и нормы, которым должно удовлетворять изделие после ремонта</w:t>
            </w:r>
          </w:p>
        </w:tc>
      </w:tr>
      <w:tr w:rsidR="00826E17" w:rsidTr="00826E17">
        <w:trPr>
          <w:trHeight w:val="39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E17" w:rsidRDefault="00826E17">
            <w:pPr>
              <w:jc w:val="both"/>
            </w:pPr>
            <w:r>
              <w:t xml:space="preserve">Требования к </w:t>
            </w:r>
            <w:proofErr w:type="spellStart"/>
            <w:r>
              <w:t>дефектации</w:t>
            </w:r>
            <w:proofErr w:type="spellEnd"/>
            <w:r>
              <w:t xml:space="preserve"> изделия</w:t>
            </w:r>
          </w:p>
        </w:tc>
      </w:tr>
      <w:tr w:rsidR="00826E17" w:rsidTr="00826E17">
        <w:trPr>
          <w:trHeight w:val="2860"/>
        </w:trPr>
        <w:tc>
          <w:tcPr>
            <w:tcW w:w="104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</w:p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Такие документы как: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 направленным от Поставщика/завода-изготовителя Оборудования. Кроме того, паспорта на Оборудование представляются в электронном виде, также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826E17" w:rsidRDefault="00826E17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</w:p>
        </w:tc>
      </w:tr>
      <w:tr w:rsidR="00826E17" w:rsidTr="00826E17">
        <w:trPr>
          <w:trHeight w:val="1501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E17" w:rsidRDefault="00826E17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826E17" w:rsidRDefault="00826E1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документация, не позволяющая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826E17" w:rsidRDefault="00826E17">
            <w:pPr>
              <w:pStyle w:val="a3"/>
              <w:suppressAutoHyphens/>
              <w:ind w:left="792"/>
              <w:jc w:val="both"/>
              <w:rPr>
                <w:b w:val="0"/>
                <w:bCs w:val="0"/>
              </w:rPr>
            </w:pPr>
            <w:r>
              <w:rPr>
                <w:b w:val="0"/>
              </w:rPr>
              <w:t xml:space="preserve"> - документация, позволяющая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  <w:p w:rsidR="00826E17" w:rsidRDefault="00826E1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</w:p>
        </w:tc>
      </w:tr>
      <w:tr w:rsidR="00826E17" w:rsidTr="00826E17">
        <w:trPr>
          <w:trHeight w:val="382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2.2. Требования к упаковке документации, передаваемой совместно с Оборудованием.</w:t>
            </w:r>
          </w:p>
        </w:tc>
      </w:tr>
      <w:tr w:rsidR="00826E17" w:rsidTr="00826E17">
        <w:trPr>
          <w:trHeight w:val="983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2.2.1. Тара с отгружаемым Оборудованием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(N).</w:t>
            </w:r>
          </w:p>
        </w:tc>
      </w:tr>
      <w:tr w:rsidR="00826E17" w:rsidTr="00826E17">
        <w:trPr>
          <w:trHeight w:val="1459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2.2.2. Отгружаемая вместе с Оборудованием документация, указанная в п. 2.1, за исключением подпунктов 11 – 16 п. 2.1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Оборудованием документация, указанная в подпунктах 11 – 16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826E17" w:rsidTr="00826E17">
        <w:trPr>
          <w:trHeight w:val="1137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2.2.3.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завода-изготовителя.</w:t>
            </w:r>
          </w:p>
        </w:tc>
      </w:tr>
      <w:tr w:rsidR="00826E17" w:rsidTr="00826E17">
        <w:trPr>
          <w:trHeight w:val="1668"/>
        </w:trPr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2.3. Документация, предоставляемая при отгрузке Оборудовани</w:t>
            </w:r>
            <w:r>
              <w:rPr>
                <w:b w:val="0"/>
                <w:bCs w:val="0"/>
                <w:color w:val="000000"/>
              </w:rPr>
              <w:t>я</w:t>
            </w:r>
            <w:r>
              <w:rPr>
                <w:b w:val="0"/>
                <w:bCs w:val="0"/>
              </w:rPr>
              <w:t>:</w:t>
            </w:r>
          </w:p>
          <w:p w:rsidR="00826E17" w:rsidRDefault="00826E1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826E17" w:rsidRDefault="00826E1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826E17" w:rsidRDefault="00826E1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веса Оборудования и его поставочных узлов;</w:t>
            </w:r>
          </w:p>
          <w:p w:rsidR="00826E17" w:rsidRDefault="00826E17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826E17" w:rsidTr="00826E17">
        <w:trPr>
          <w:trHeight w:val="410"/>
        </w:trPr>
        <w:tc>
          <w:tcPr>
            <w:tcW w:w="104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6E17" w:rsidRDefault="00826E1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826E17" w:rsidTr="00826E17">
        <w:trPr>
          <w:trHeight w:val="63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 xml:space="preserve">№ </w:t>
            </w:r>
          </w:p>
          <w:p w:rsidR="00826E17" w:rsidRDefault="00826E17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826E17" w:rsidTr="00826E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Документация, в соответствии с п. 1.1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26E17" w:rsidTr="00826E17">
        <w:trPr>
          <w:trHeight w:val="678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26E17" w:rsidTr="00826E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Документация, в соответствии с п. 2.1</w:t>
            </w:r>
            <w:r>
              <w:rPr>
                <w:b/>
              </w:rPr>
              <w:t>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17" w:rsidRDefault="00826E17">
            <w:pPr>
              <w:suppressAutoHyphens/>
              <w:jc w:val="center"/>
            </w:pPr>
          </w:p>
          <w:p w:rsidR="00826E17" w:rsidRDefault="00826E17">
            <w:pPr>
              <w:suppressAutoHyphens/>
              <w:jc w:val="center"/>
            </w:pPr>
            <w:r>
              <w:t>3 экз.</w:t>
            </w:r>
          </w:p>
          <w:p w:rsidR="00826E17" w:rsidRDefault="00826E17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826E17" w:rsidTr="00826E17">
        <w:trPr>
          <w:trHeight w:val="5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Письмо</w:t>
            </w:r>
          </w:p>
        </w:tc>
      </w:tr>
      <w:tr w:rsidR="00826E17" w:rsidTr="00826E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26E17" w:rsidTr="00826E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26E17" w:rsidTr="00826E17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7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E17" w:rsidRDefault="00826E1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826E17" w:rsidTr="00826E17">
        <w:tc>
          <w:tcPr>
            <w:tcW w:w="104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E17" w:rsidRDefault="00826E17">
            <w:pPr>
              <w:suppressAutoHyphens/>
              <w:jc w:val="both"/>
            </w:pPr>
          </w:p>
          <w:p w:rsidR="00826E17" w:rsidRDefault="00826E17">
            <w:pPr>
              <w:suppressAutoHyphens/>
              <w:jc w:val="both"/>
              <w:rPr>
                <w:color w:val="000000"/>
              </w:rPr>
            </w:pPr>
            <w:r>
              <w:rPr>
                <w:b/>
              </w:rPr>
              <w:t>*</w:t>
            </w:r>
            <w:r>
              <w:t xml:space="preserve"> </w:t>
            </w:r>
            <w:r>
              <w:rPr>
                <w:color w:val="000000"/>
              </w:rPr>
              <w:t>1. ТУ -1 экз. – 4 экз. – заверенные копии.</w:t>
            </w:r>
          </w:p>
          <w:p w:rsidR="00826E17" w:rsidRDefault="00826E17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826E17" w:rsidRDefault="00826E1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826E17" w:rsidRDefault="00826E17">
            <w:pPr>
              <w:suppressAutoHyphens/>
            </w:pPr>
          </w:p>
        </w:tc>
      </w:tr>
      <w:tr w:rsidR="00826E17" w:rsidTr="00826E17">
        <w:trPr>
          <w:trHeight w:val="526"/>
        </w:trPr>
        <w:tc>
          <w:tcPr>
            <w:tcW w:w="532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26E17" w:rsidRDefault="00826E17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826E17" w:rsidTr="00826E17">
        <w:tc>
          <w:tcPr>
            <w:tcW w:w="532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26E17" w:rsidRDefault="00826E1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</w:t>
            </w:r>
          </w:p>
          <w:p w:rsidR="00826E17" w:rsidRDefault="00826E1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</w:t>
            </w:r>
            <w:r>
              <w:rPr>
                <w:sz w:val="24"/>
                <w:szCs w:val="24"/>
              </w:rPr>
              <w:t>/</w:t>
            </w:r>
          </w:p>
          <w:p w:rsidR="00826E17" w:rsidRDefault="00826E1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26E17" w:rsidRDefault="00826E1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  <w:lang w:val="en-US"/>
              </w:rPr>
              <w:t>________</w:t>
            </w:r>
          </w:p>
          <w:p w:rsidR="00826E17" w:rsidRDefault="00826E1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826E17" w:rsidRDefault="00826E1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26E17" w:rsidRDefault="00826E17" w:rsidP="00826E17">
      <w:pPr>
        <w:suppressAutoHyphens/>
      </w:pPr>
    </w:p>
    <w:p w:rsidR="00CA4943" w:rsidRDefault="00CA4943"/>
    <w:sectPr w:rsidR="00CA4943" w:rsidSect="00826E17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17" w:rsidRDefault="00826E17" w:rsidP="00826E17">
      <w:r>
        <w:separator/>
      </w:r>
    </w:p>
  </w:endnote>
  <w:endnote w:type="continuationSeparator" w:id="0">
    <w:p w:rsidR="00826E17" w:rsidRDefault="00826E17" w:rsidP="00826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17" w:rsidRPr="00D53A70" w:rsidRDefault="00826E17" w:rsidP="00826E17">
    <w:pPr>
      <w:pStyle w:val="a7"/>
      <w:tabs>
        <w:tab w:val="left" w:pos="15120"/>
      </w:tabs>
      <w:ind w:right="21"/>
      <w:jc w:val="right"/>
      <w:rPr>
        <w:rStyle w:val="a9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9"/>
      </w:rPr>
      <w:fldChar w:fldCharType="begin"/>
    </w:r>
    <w:r w:rsidRPr="00D53A70">
      <w:rPr>
        <w:rStyle w:val="a9"/>
      </w:rPr>
      <w:instrText xml:space="preserve"> PAGE </w:instrText>
    </w:r>
    <w:r w:rsidRPr="00D53A70">
      <w:rPr>
        <w:rStyle w:val="a9"/>
      </w:rPr>
      <w:fldChar w:fldCharType="separate"/>
    </w:r>
    <w:r>
      <w:rPr>
        <w:rStyle w:val="a9"/>
        <w:noProof/>
      </w:rPr>
      <w:t>4</w:t>
    </w:r>
    <w:r w:rsidRPr="00D53A70">
      <w:rPr>
        <w:rStyle w:val="a9"/>
      </w:rPr>
      <w:fldChar w:fldCharType="end"/>
    </w:r>
  </w:p>
  <w:p w:rsidR="00826E17" w:rsidRPr="00826E17" w:rsidRDefault="00826E17" w:rsidP="00826E17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9"/>
        <w:sz w:val="20"/>
        <w:szCs w:val="20"/>
      </w:rPr>
      <w:t>Приложени</w:t>
    </w:r>
    <w:r>
      <w:rPr>
        <w:rStyle w:val="a9"/>
        <w:sz w:val="20"/>
        <w:szCs w:val="20"/>
      </w:rPr>
      <w:t>е</w:t>
    </w:r>
    <w:r w:rsidRPr="00CA6E1C">
      <w:rPr>
        <w:rStyle w:val="a9"/>
        <w:sz w:val="20"/>
        <w:szCs w:val="20"/>
      </w:rPr>
      <w:t xml:space="preserve"> № </w:t>
    </w:r>
    <w:r>
      <w:rPr>
        <w:rStyle w:val="a9"/>
        <w:sz w:val="20"/>
        <w:szCs w:val="20"/>
      </w:rPr>
      <w:t>2</w:t>
    </w:r>
    <w:r w:rsidRPr="00CA6E1C">
      <w:rPr>
        <w:rStyle w:val="a9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17" w:rsidRDefault="00826E17" w:rsidP="00826E17">
      <w:r>
        <w:separator/>
      </w:r>
    </w:p>
  </w:footnote>
  <w:footnote w:type="continuationSeparator" w:id="0">
    <w:p w:rsidR="00826E17" w:rsidRDefault="00826E17" w:rsidP="00826E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2358"/>
    <w:multiLevelType w:val="multilevel"/>
    <w:tmpl w:val="AE36C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E17"/>
    <w:rsid w:val="00826E17"/>
    <w:rsid w:val="00CA4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26E17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26E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826E1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26E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26E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6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826E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26E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826E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1390</Words>
  <Characters>7924</Characters>
  <Application>Microsoft Office Word</Application>
  <DocSecurity>0</DocSecurity>
  <Lines>66</Lines>
  <Paragraphs>18</Paragraphs>
  <ScaleCrop>false</ScaleCrop>
  <Company>NIAEP</Company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2014-01-28T06:11:00Z</dcterms:created>
  <dcterms:modified xsi:type="dcterms:W3CDTF">2014-01-28T06:12:00Z</dcterms:modified>
</cp:coreProperties>
</file>